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6A4607" w:rsidP="003560E2">
            <w:pPr>
              <w:spacing w:before="40"/>
              <w:rPr>
                <w:rFonts w:ascii="Arial" w:hAnsi="Arial" w:cs="Arial"/>
                <w:sz w:val="16"/>
                <w:szCs w:val="16"/>
              </w:rPr>
            </w:pPr>
            <w:r>
              <w:rPr>
                <w:rFonts w:ascii="Arial" w:hAnsi="Arial" w:cs="Arial"/>
                <w:color w:val="0000FF"/>
                <w:sz w:val="16"/>
                <w:szCs w:val="16"/>
              </w:rPr>
              <w:t>43001-450/2019</w:t>
            </w:r>
            <w:r w:rsidR="0047091D">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6A4607" w:rsidP="003560E2">
            <w:pPr>
              <w:spacing w:before="40"/>
              <w:rPr>
                <w:rFonts w:ascii="Arial" w:hAnsi="Arial" w:cs="Arial"/>
                <w:sz w:val="16"/>
                <w:szCs w:val="16"/>
              </w:rPr>
            </w:pPr>
            <w:r>
              <w:rPr>
                <w:rFonts w:ascii="Arial" w:hAnsi="Arial" w:cs="Arial"/>
                <w:color w:val="0000FF"/>
                <w:sz w:val="16"/>
                <w:szCs w:val="16"/>
              </w:rPr>
              <w:t>D-26/20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6A4607" w:rsidP="003560E2">
            <w:pPr>
              <w:spacing w:before="40"/>
              <w:rPr>
                <w:rFonts w:ascii="Arial" w:hAnsi="Arial" w:cs="Arial"/>
                <w:sz w:val="16"/>
                <w:szCs w:val="16"/>
              </w:rPr>
            </w:pPr>
            <w:r>
              <w:rPr>
                <w:rFonts w:ascii="Arial" w:hAnsi="Arial" w:cs="Arial"/>
                <w:color w:val="0000FF"/>
                <w:sz w:val="16"/>
                <w:szCs w:val="16"/>
              </w:rPr>
              <w:t>04.05.2020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6A4607" w:rsidP="003560E2">
            <w:pPr>
              <w:spacing w:before="40"/>
              <w:rPr>
                <w:rFonts w:ascii="Arial" w:hAnsi="Arial" w:cs="Arial"/>
                <w:sz w:val="16"/>
                <w:szCs w:val="16"/>
              </w:rPr>
            </w:pPr>
            <w:r>
              <w:rPr>
                <w:rFonts w:ascii="Arial" w:hAnsi="Arial" w:cs="Arial"/>
                <w:color w:val="0000FF"/>
                <w:sz w:val="16"/>
                <w:szCs w:val="16"/>
              </w:rPr>
              <w:t>2431-20-000224/0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6A4607" w:rsidP="003560E2">
            <w:pPr>
              <w:pStyle w:val="EndnoteText"/>
              <w:jc w:val="center"/>
              <w:rPr>
                <w:rFonts w:ascii="Times New Roman" w:hAnsi="Times New Roman"/>
                <w:b/>
                <w:sz w:val="22"/>
              </w:rPr>
            </w:pPr>
            <w:r>
              <w:rPr>
                <w:rFonts w:ascii="Times New Roman" w:hAnsi="Times New Roman"/>
                <w:b/>
                <w:sz w:val="22"/>
              </w:rPr>
              <w:t>PZI Rekonstrukcija regionalne ceste R1-207/1057 od km 6,630 do km 6,866 in R1-207/1058 od km 0,00 do km 0,500 v naselju Črni Vrh</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E813F4" w:rsidRPr="0047091D" w:rsidRDefault="0047091D" w:rsidP="0047091D">
      <w:pPr>
        <w:widowControl w:val="0"/>
        <w:spacing w:before="60" w:line="254" w:lineRule="atLeast"/>
        <w:rPr>
          <w:rFonts w:ascii="Tahoma" w:hAnsi="Tahoma" w:cs="Tahoma"/>
          <w:b/>
          <w:color w:val="333333"/>
          <w:sz w:val="22"/>
          <w:szCs w:val="22"/>
        </w:rPr>
      </w:pPr>
      <w:r w:rsidRPr="0047091D">
        <w:rPr>
          <w:rFonts w:ascii="Tahoma" w:hAnsi="Tahoma" w:cs="Tahoma"/>
          <w:b/>
          <w:color w:val="333333"/>
          <w:sz w:val="22"/>
          <w:szCs w:val="22"/>
        </w:rPr>
        <w:t>JN002386/2020-W01 - D-026/20; PZI Rekonstrukcija regionalne ceste R1-207/1057 od km 6,630 do km 6,866 in R1-207/1058 od km 0,00 do km 0,500 v naselju Črni Vrh, datum objave: 15.04.2020</w:t>
      </w:r>
    </w:p>
    <w:p w:rsidR="0047091D" w:rsidRPr="0047091D" w:rsidRDefault="0047091D" w:rsidP="0047091D">
      <w:pPr>
        <w:pBdr>
          <w:bottom w:val="single" w:sz="6" w:space="8" w:color="DDDDDD"/>
        </w:pBdr>
        <w:shd w:val="clear" w:color="auto" w:fill="FFFFFF"/>
        <w:outlineLvl w:val="4"/>
        <w:rPr>
          <w:rFonts w:ascii="Tahoma" w:hAnsi="Tahoma" w:cs="Tahoma"/>
          <w:b/>
          <w:bCs/>
          <w:color w:val="333333"/>
          <w:sz w:val="22"/>
          <w:szCs w:val="22"/>
          <w:lang w:eastAsia="sl-SI"/>
        </w:rPr>
      </w:pPr>
      <w:r w:rsidRPr="0047091D">
        <w:rPr>
          <w:rFonts w:ascii="Tahoma" w:hAnsi="Tahoma" w:cs="Tahoma"/>
          <w:b/>
          <w:bCs/>
          <w:color w:val="333333"/>
          <w:sz w:val="22"/>
          <w:szCs w:val="22"/>
          <w:lang w:eastAsia="sl-SI"/>
        </w:rPr>
        <w:t xml:space="preserve">Datum prejema: 04.05.2020   09:55 </w:t>
      </w:r>
    </w:p>
    <w:p w:rsidR="0047091D" w:rsidRPr="0047091D" w:rsidRDefault="0047091D" w:rsidP="0047091D">
      <w:pPr>
        <w:widowControl w:val="0"/>
        <w:spacing w:before="60" w:line="254" w:lineRule="atLeast"/>
        <w:rPr>
          <w:rFonts w:ascii="Tahoma" w:hAnsi="Tahoma" w:cs="Tahoma"/>
          <w:b/>
          <w:sz w:val="22"/>
          <w:szCs w:val="22"/>
        </w:rPr>
      </w:pPr>
    </w:p>
    <w:p w:rsidR="0047091D" w:rsidRPr="0047091D" w:rsidRDefault="0047091D" w:rsidP="0047091D">
      <w:pPr>
        <w:widowControl w:val="0"/>
        <w:spacing w:before="60" w:line="254" w:lineRule="atLeast"/>
        <w:rPr>
          <w:rFonts w:ascii="Tahoma" w:hAnsi="Tahoma" w:cs="Tahoma"/>
          <w:b/>
          <w:sz w:val="22"/>
          <w:szCs w:val="22"/>
        </w:rPr>
      </w:pPr>
    </w:p>
    <w:p w:rsidR="0047091D" w:rsidRPr="0047091D" w:rsidRDefault="0047091D" w:rsidP="0047091D">
      <w:pPr>
        <w:widowControl w:val="0"/>
        <w:spacing w:before="60" w:line="254" w:lineRule="atLeast"/>
        <w:rPr>
          <w:rFonts w:ascii="Tahoma" w:hAnsi="Tahoma" w:cs="Tahoma"/>
          <w:sz w:val="22"/>
          <w:szCs w:val="22"/>
        </w:rPr>
      </w:pPr>
      <w:r w:rsidRPr="0047091D">
        <w:rPr>
          <w:rFonts w:ascii="Tahoma" w:hAnsi="Tahoma" w:cs="Tahoma"/>
          <w:color w:val="333333"/>
          <w:sz w:val="22"/>
          <w:szCs w:val="22"/>
        </w:rPr>
        <w:t>So predvideni sondažni izkopi v bankinah ali sondažne vrtine v vozišču? Mogoče mešano? Razlika v ceni je očitna.</w:t>
      </w:r>
      <w:r w:rsidRPr="0047091D">
        <w:rPr>
          <w:rFonts w:ascii="Tahoma" w:hAnsi="Tahoma" w:cs="Tahoma"/>
          <w:color w:val="333333"/>
          <w:sz w:val="22"/>
          <w:szCs w:val="22"/>
        </w:rPr>
        <w:br/>
      </w:r>
      <w:r w:rsidRPr="0047091D">
        <w:rPr>
          <w:rFonts w:ascii="Tahoma" w:hAnsi="Tahoma" w:cs="Tahoma"/>
          <w:color w:val="333333"/>
          <w:sz w:val="22"/>
          <w:szCs w:val="22"/>
        </w:rPr>
        <w:br/>
      </w:r>
      <w:proofErr w:type="spellStart"/>
      <w:r w:rsidRPr="0047091D">
        <w:rPr>
          <w:rFonts w:ascii="Tahoma" w:hAnsi="Tahoma" w:cs="Tahoma"/>
          <w:color w:val="333333"/>
          <w:sz w:val="22"/>
          <w:szCs w:val="22"/>
        </w:rPr>
        <w:t>lp</w:t>
      </w:r>
      <w:proofErr w:type="spellEnd"/>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867460">
      <w:pPr>
        <w:widowControl w:val="0"/>
        <w:spacing w:before="60" w:line="254" w:lineRule="atLeast"/>
        <w:ind w:left="357"/>
        <w:jc w:val="both"/>
        <w:rPr>
          <w:sz w:val="22"/>
        </w:rPr>
      </w:pPr>
    </w:p>
    <w:p w:rsidR="00867460" w:rsidRPr="0038638D" w:rsidRDefault="00867460" w:rsidP="00867460">
      <w:pPr>
        <w:pStyle w:val="EndnoteText"/>
        <w:ind w:left="360"/>
        <w:jc w:val="both"/>
        <w:rPr>
          <w:rFonts w:ascii="Tahoma" w:hAnsi="Tahoma" w:cs="Tahoma"/>
          <w:color w:val="333333"/>
          <w:sz w:val="22"/>
          <w:szCs w:val="22"/>
        </w:rPr>
      </w:pPr>
      <w:bookmarkStart w:id="0" w:name="_GoBack"/>
      <w:bookmarkEnd w:id="0"/>
      <w:r w:rsidRPr="0038638D">
        <w:rPr>
          <w:rFonts w:ascii="Tahoma" w:hAnsi="Tahoma" w:cs="Tahoma"/>
          <w:color w:val="333333"/>
          <w:sz w:val="22"/>
          <w:szCs w:val="22"/>
        </w:rPr>
        <w:t xml:space="preserve">Ponudnik tehnologijo </w:t>
      </w:r>
      <w:r>
        <w:rPr>
          <w:rFonts w:ascii="Tahoma" w:hAnsi="Tahoma" w:cs="Tahoma"/>
          <w:color w:val="333333"/>
          <w:sz w:val="22"/>
          <w:szCs w:val="22"/>
        </w:rPr>
        <w:t xml:space="preserve">izvedbe terenskih preiskav izbere sam. Izbira mikrolokacije odvzema vzorcev ter določitve ostalih karakteristik obstoječe voziščne konstrukcije in raščenih tal mora zagotoviti pridobitev objektivnih podatkov za izvedbo dimenzioniranje voziščne konstrukcije in opredelitev </w:t>
      </w:r>
      <w:proofErr w:type="spellStart"/>
      <w:r>
        <w:rPr>
          <w:rFonts w:ascii="Tahoma" w:hAnsi="Tahoma" w:cs="Tahoma"/>
          <w:color w:val="333333"/>
          <w:sz w:val="22"/>
          <w:szCs w:val="22"/>
        </w:rPr>
        <w:t>geotehničnih</w:t>
      </w:r>
      <w:proofErr w:type="spellEnd"/>
      <w:r>
        <w:rPr>
          <w:rFonts w:ascii="Tahoma" w:hAnsi="Tahoma" w:cs="Tahoma"/>
          <w:color w:val="333333"/>
          <w:sz w:val="22"/>
          <w:szCs w:val="22"/>
        </w:rPr>
        <w:t xml:space="preserve"> pogojev gradnje. </w:t>
      </w: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07" w:rsidRDefault="006A4607">
      <w:r>
        <w:separator/>
      </w:r>
    </w:p>
  </w:endnote>
  <w:endnote w:type="continuationSeparator" w:id="0">
    <w:p w:rsidR="006A4607" w:rsidRDefault="006A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07" w:rsidRDefault="006A4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A4607">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A4607" w:rsidRPr="00643501">
      <w:rPr>
        <w:noProof/>
        <w:lang w:eastAsia="sl-SI"/>
      </w:rPr>
      <w:drawing>
        <wp:inline distT="0" distB="0" distL="0" distR="0">
          <wp:extent cx="541020"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r>
      <w:t xml:space="preserve">    </w:t>
    </w:r>
    <w:r w:rsidR="006A4607"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6A4607" w:rsidRPr="00CF74F9">
      <w:rPr>
        <w:noProof/>
        <w:lang w:eastAsia="sl-SI"/>
      </w:rPr>
      <w:drawing>
        <wp:inline distT="0" distB="0" distL="0" distR="0">
          <wp:extent cx="2339340" cy="33528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07" w:rsidRDefault="006A4607">
      <w:r>
        <w:separator/>
      </w:r>
    </w:p>
  </w:footnote>
  <w:footnote w:type="continuationSeparator" w:id="0">
    <w:p w:rsidR="006A4607" w:rsidRDefault="006A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07" w:rsidRDefault="006A4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07" w:rsidRDefault="006A4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A4607">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07"/>
    <w:rsid w:val="000646A9"/>
    <w:rsid w:val="001836BB"/>
    <w:rsid w:val="00216549"/>
    <w:rsid w:val="002507C2"/>
    <w:rsid w:val="00290551"/>
    <w:rsid w:val="003133A6"/>
    <w:rsid w:val="003560E2"/>
    <w:rsid w:val="003579C0"/>
    <w:rsid w:val="00424A5A"/>
    <w:rsid w:val="0044323F"/>
    <w:rsid w:val="0047091D"/>
    <w:rsid w:val="004B34B5"/>
    <w:rsid w:val="00556816"/>
    <w:rsid w:val="00634B0D"/>
    <w:rsid w:val="00637BE6"/>
    <w:rsid w:val="006A4607"/>
    <w:rsid w:val="00867460"/>
    <w:rsid w:val="009B1FD9"/>
    <w:rsid w:val="00A05C73"/>
    <w:rsid w:val="00A17575"/>
    <w:rsid w:val="00AD3747"/>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FDB881"/>
  <w15:chartTrackingRefBased/>
  <w15:docId w15:val="{462529AA-DA7C-4FF6-B91E-1656BE04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47091D"/>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47091D"/>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26794">
      <w:bodyDiv w:val="1"/>
      <w:marLeft w:val="0"/>
      <w:marRight w:val="0"/>
      <w:marTop w:val="0"/>
      <w:marBottom w:val="0"/>
      <w:divBdr>
        <w:top w:val="none" w:sz="0" w:space="0" w:color="auto"/>
        <w:left w:val="none" w:sz="0" w:space="0" w:color="auto"/>
        <w:bottom w:val="none" w:sz="0" w:space="0" w:color="auto"/>
        <w:right w:val="none" w:sz="0" w:space="0" w:color="auto"/>
      </w:divBdr>
      <w:divsChild>
        <w:div w:id="2068526887">
          <w:marLeft w:val="0"/>
          <w:marRight w:val="0"/>
          <w:marTop w:val="0"/>
          <w:marBottom w:val="0"/>
          <w:divBdr>
            <w:top w:val="none" w:sz="0" w:space="0" w:color="auto"/>
            <w:left w:val="none" w:sz="0" w:space="0" w:color="auto"/>
            <w:bottom w:val="none" w:sz="0" w:space="0" w:color="auto"/>
            <w:right w:val="none" w:sz="0" w:space="0" w:color="auto"/>
          </w:divBdr>
          <w:divsChild>
            <w:div w:id="788353610">
              <w:marLeft w:val="-225"/>
              <w:marRight w:val="-225"/>
              <w:marTop w:val="0"/>
              <w:marBottom w:val="0"/>
              <w:divBdr>
                <w:top w:val="none" w:sz="0" w:space="0" w:color="auto"/>
                <w:left w:val="none" w:sz="0" w:space="0" w:color="auto"/>
                <w:bottom w:val="none" w:sz="0" w:space="0" w:color="auto"/>
                <w:right w:val="none" w:sz="0" w:space="0" w:color="auto"/>
              </w:divBdr>
              <w:divsChild>
                <w:div w:id="255097559">
                  <w:marLeft w:val="0"/>
                  <w:marRight w:val="0"/>
                  <w:marTop w:val="0"/>
                  <w:marBottom w:val="0"/>
                  <w:divBdr>
                    <w:top w:val="none" w:sz="0" w:space="0" w:color="auto"/>
                    <w:left w:val="none" w:sz="0" w:space="0" w:color="auto"/>
                    <w:bottom w:val="none" w:sz="0" w:space="0" w:color="auto"/>
                    <w:right w:val="none" w:sz="0" w:space="0" w:color="auto"/>
                  </w:divBdr>
                  <w:divsChild>
                    <w:div w:id="1949510232">
                      <w:marLeft w:val="0"/>
                      <w:marRight w:val="0"/>
                      <w:marTop w:val="0"/>
                      <w:marBottom w:val="255"/>
                      <w:divBdr>
                        <w:top w:val="none" w:sz="0" w:space="0" w:color="auto"/>
                        <w:left w:val="none" w:sz="0" w:space="0" w:color="auto"/>
                        <w:bottom w:val="none" w:sz="0" w:space="0" w:color="auto"/>
                        <w:right w:val="none" w:sz="0" w:space="0" w:color="auto"/>
                      </w:divBdr>
                      <w:divsChild>
                        <w:div w:id="1594781263">
                          <w:marLeft w:val="0"/>
                          <w:marRight w:val="0"/>
                          <w:marTop w:val="0"/>
                          <w:marBottom w:val="0"/>
                          <w:divBdr>
                            <w:top w:val="none" w:sz="0" w:space="0" w:color="auto"/>
                            <w:left w:val="none" w:sz="0" w:space="0" w:color="auto"/>
                            <w:bottom w:val="none" w:sz="0" w:space="0" w:color="auto"/>
                            <w:right w:val="none" w:sz="0" w:space="0" w:color="auto"/>
                          </w:divBdr>
                          <w:divsChild>
                            <w:div w:id="1145003167">
                              <w:marLeft w:val="-195"/>
                              <w:marRight w:val="0"/>
                              <w:marTop w:val="0"/>
                              <w:marBottom w:val="0"/>
                              <w:divBdr>
                                <w:top w:val="none" w:sz="0" w:space="0" w:color="auto"/>
                                <w:left w:val="none" w:sz="0" w:space="0" w:color="auto"/>
                                <w:bottom w:val="none" w:sz="0" w:space="0" w:color="auto"/>
                                <w:right w:val="none" w:sz="0" w:space="0" w:color="auto"/>
                              </w:divBdr>
                              <w:divsChild>
                                <w:div w:id="16104344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130</Words>
  <Characters>868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2020-05-04T07:57:00Z</dcterms:created>
  <dcterms:modified xsi:type="dcterms:W3CDTF">2020-05-06T10:31:00Z</dcterms:modified>
</cp:coreProperties>
</file>